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B2590B"/>
    <w:p w:rsidR="00474BFD" w:rsidRDefault="00474BFD"/>
    <w:p w:rsidR="00474BFD" w:rsidRPr="00474BFD" w:rsidRDefault="00474BFD">
      <w:pPr>
        <w:rPr>
          <w:sz w:val="36"/>
          <w:szCs w:val="36"/>
        </w:rPr>
      </w:pPr>
      <w:proofErr w:type="spellStart"/>
      <w:r w:rsidRPr="00474BFD">
        <w:rPr>
          <w:sz w:val="36"/>
          <w:szCs w:val="36"/>
        </w:rPr>
        <w:t>Pangea</w:t>
      </w:r>
      <w:proofErr w:type="spellEnd"/>
      <w:r w:rsidRPr="00474BFD">
        <w:rPr>
          <w:sz w:val="36"/>
          <w:szCs w:val="36"/>
        </w:rPr>
        <w:t xml:space="preserve"> </w:t>
      </w:r>
      <w:proofErr w:type="spellStart"/>
      <w:r w:rsidRPr="00474BFD">
        <w:rPr>
          <w:sz w:val="36"/>
          <w:szCs w:val="36"/>
        </w:rPr>
        <w:t>to</w:t>
      </w:r>
      <w:proofErr w:type="spellEnd"/>
      <w:r w:rsidRPr="00474BFD">
        <w:rPr>
          <w:sz w:val="36"/>
          <w:szCs w:val="36"/>
        </w:rPr>
        <w:t xml:space="preserve"> </w:t>
      </w:r>
      <w:proofErr w:type="spellStart"/>
      <w:r w:rsidRPr="00474BFD">
        <w:rPr>
          <w:sz w:val="36"/>
          <w:szCs w:val="36"/>
        </w:rPr>
        <w:t>the</w:t>
      </w:r>
      <w:proofErr w:type="spellEnd"/>
      <w:r w:rsidRPr="00474BFD">
        <w:rPr>
          <w:sz w:val="36"/>
          <w:szCs w:val="36"/>
        </w:rPr>
        <w:t xml:space="preserve"> </w:t>
      </w:r>
      <w:proofErr w:type="spellStart"/>
      <w:r w:rsidRPr="00474BFD">
        <w:rPr>
          <w:sz w:val="36"/>
          <w:szCs w:val="36"/>
        </w:rPr>
        <w:t>present</w:t>
      </w:r>
      <w:proofErr w:type="spellEnd"/>
    </w:p>
    <w:p w:rsidR="00474BFD" w:rsidRPr="00474BFD" w:rsidRDefault="00474BFD">
      <w:pPr>
        <w:rPr>
          <w:sz w:val="36"/>
          <w:szCs w:val="36"/>
        </w:rPr>
      </w:pPr>
    </w:p>
    <w:p w:rsidR="00474BFD" w:rsidRPr="00474BFD" w:rsidRDefault="00474BFD">
      <w:pPr>
        <w:rPr>
          <w:sz w:val="36"/>
          <w:szCs w:val="36"/>
        </w:rPr>
      </w:pPr>
      <w:hyperlink r:id="rId4" w:history="1">
        <w:r w:rsidRPr="00474BFD">
          <w:rPr>
            <w:rStyle w:val="Hyperlink"/>
            <w:sz w:val="36"/>
            <w:szCs w:val="36"/>
          </w:rPr>
          <w:t>http://earthguide.ucsd.edu/eoc/middle_school_t/t_tectonics/p_pangaea.html</w:t>
        </w:r>
      </w:hyperlink>
    </w:p>
    <w:p w:rsidR="00474BFD" w:rsidRPr="00474BFD" w:rsidRDefault="00474BFD">
      <w:pPr>
        <w:rPr>
          <w:sz w:val="36"/>
          <w:szCs w:val="36"/>
        </w:rPr>
      </w:pPr>
    </w:p>
    <w:sectPr w:rsidR="00474BFD" w:rsidRPr="00474BFD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20"/>
  <w:characterSpacingControl w:val="doNotCompress"/>
  <w:compat/>
  <w:rsids>
    <w:rsidRoot w:val="00474BFD"/>
    <w:rsid w:val="00474BFD"/>
    <w:rsid w:val="00B2590B"/>
    <w:rsid w:val="00E87296"/>
    <w:rsid w:val="00F3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B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arthguide.ucsd.edu/eoc/middle_school_t/t_tectonics/p_pangae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2014-11-19T17:51:00Z</dcterms:created>
  <dcterms:modified xsi:type="dcterms:W3CDTF">2014-11-19T17:52:00Z</dcterms:modified>
</cp:coreProperties>
</file>